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97" w:rsidRPr="005554A9" w:rsidRDefault="00A37197" w:rsidP="00A37197">
      <w:pPr>
        <w:rPr>
          <w:rFonts w:ascii="Microsoft YaHei" w:eastAsia="Microsoft YaHei" w:hAnsi="Microsoft YaHei" w:cs="Microsoft YaHei" w:hint="eastAsia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219075</wp:posOffset>
            </wp:positionV>
            <wp:extent cx="992505" cy="1391285"/>
            <wp:effectExtent l="0" t="0" r="0" b="0"/>
            <wp:wrapSquare wrapText="bothSides"/>
            <wp:docPr id="1" name="图片 1" descr="1050743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507436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YaHei" w:eastAsia="Microsoft YaHei" w:hAnsi="Microsoft YaHei" w:cs="Microsoft YaHei" w:hint="eastAsia"/>
          <w:sz w:val="30"/>
          <w:szCs w:val="30"/>
        </w:rPr>
        <w:t>徐磊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1650"/>
        <w:gridCol w:w="1200"/>
        <w:gridCol w:w="2190"/>
      </w:tblGrid>
      <w:tr w:rsidR="00A37197" w:rsidRPr="00023CCF" w:rsidTr="00CC2776">
        <w:trPr>
          <w:trHeight w:val="449"/>
        </w:trPr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</w:tcPr>
          <w:p w:rsidR="00A37197" w:rsidRPr="00023CCF" w:rsidRDefault="00A37197" w:rsidP="00CC2776">
            <w:pPr>
              <w:rPr>
                <w:rFonts w:ascii="Microsoft YaHei" w:eastAsia="Microsoft YaHei" w:hAnsi="Microsoft YaHei" w:cs="Microsoft YaHei" w:hint="eastAsia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szCs w:val="21"/>
              </w:rPr>
              <w:t>性    别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 w:rsidR="00A37197" w:rsidRPr="00023CCF" w:rsidRDefault="00A37197" w:rsidP="00CC2776">
            <w:pPr>
              <w:jc w:val="center"/>
              <w:rPr>
                <w:rFonts w:ascii="Microsoft YaHei" w:eastAsia="Microsoft YaHei" w:hAnsi="Microsoft YaHei" w:cs="Microsoft YaHei" w:hint="eastAsia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szCs w:val="21"/>
              </w:rPr>
              <w:t>男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</w:tcPr>
          <w:p w:rsidR="00A37197" w:rsidRPr="00023CCF" w:rsidRDefault="00A37197" w:rsidP="00CC2776">
            <w:pPr>
              <w:rPr>
                <w:rFonts w:ascii="Microsoft YaHei" w:eastAsia="Microsoft YaHei" w:hAnsi="Microsoft YaHei" w:cs="Microsoft YaHei" w:hint="eastAsia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szCs w:val="21"/>
              </w:rPr>
              <w:t>硕士/博士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</w:tcPr>
          <w:p w:rsidR="00A37197" w:rsidRPr="00023CCF" w:rsidRDefault="00A37197" w:rsidP="00CC2776">
            <w:pPr>
              <w:jc w:val="center"/>
              <w:rPr>
                <w:rFonts w:ascii="Microsoft YaHei" w:eastAsia="Microsoft YaHei" w:hAnsi="Microsoft YaHei" w:cs="Microsoft YaHei" w:hint="eastAsia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szCs w:val="21"/>
              </w:rPr>
              <w:t>博士研究生</w:t>
            </w:r>
          </w:p>
        </w:tc>
      </w:tr>
      <w:tr w:rsidR="00A37197" w:rsidRPr="00023CCF" w:rsidTr="00CC2776">
        <w:trPr>
          <w:trHeight w:val="416"/>
        </w:trPr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</w:tcPr>
          <w:p w:rsidR="00A37197" w:rsidRPr="00023CCF" w:rsidRDefault="00A37197" w:rsidP="00CC2776">
            <w:pPr>
              <w:rPr>
                <w:rFonts w:ascii="Microsoft YaHei" w:eastAsia="Microsoft YaHei" w:hAnsi="Microsoft YaHei" w:cs="Microsoft YaHei" w:hint="eastAsia"/>
                <w:szCs w:val="21"/>
              </w:rPr>
            </w:pPr>
            <w:r w:rsidRPr="00023CCF">
              <w:rPr>
                <w:rFonts w:ascii="Microsoft YaHei" w:eastAsia="Microsoft YaHei" w:hAnsi="Microsoft YaHei" w:cs="Microsoft YaHei" w:hint="eastAsia"/>
                <w:szCs w:val="21"/>
              </w:rPr>
              <w:t>政治面貌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 w:rsidR="00A37197" w:rsidRPr="00023CCF" w:rsidRDefault="00A37197" w:rsidP="00CC2776">
            <w:pPr>
              <w:jc w:val="center"/>
              <w:rPr>
                <w:rFonts w:ascii="Microsoft YaHei" w:eastAsia="Microsoft YaHei" w:hAnsi="Microsoft YaHei" w:cs="Microsoft YaHei" w:hint="eastAsia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szCs w:val="21"/>
              </w:rPr>
              <w:t>中共党员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</w:tcPr>
          <w:p w:rsidR="00A37197" w:rsidRPr="00023CCF" w:rsidRDefault="00A37197" w:rsidP="00CC2776">
            <w:pPr>
              <w:rPr>
                <w:rFonts w:ascii="Microsoft YaHei" w:eastAsia="Microsoft YaHei" w:hAnsi="Microsoft YaHei" w:cs="Microsoft YaHei" w:hint="eastAsia"/>
                <w:szCs w:val="21"/>
              </w:rPr>
            </w:pPr>
            <w:r w:rsidRPr="00023CCF">
              <w:rPr>
                <w:rFonts w:ascii="Microsoft YaHei" w:eastAsia="Microsoft YaHei" w:hAnsi="Microsoft YaHei" w:cs="Microsoft YaHei" w:hint="eastAsia"/>
                <w:szCs w:val="21"/>
              </w:rPr>
              <w:t xml:space="preserve">学    院  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</w:tcPr>
          <w:p w:rsidR="00A37197" w:rsidRDefault="00A37197" w:rsidP="00CC2776">
            <w:pPr>
              <w:jc w:val="center"/>
              <w:rPr>
                <w:rFonts w:ascii="Microsoft YaHei" w:eastAsia="Microsoft YaHei" w:hAnsi="Microsoft YaHei" w:cs="Microsoft YaHei"/>
                <w:sz w:val="18"/>
                <w:szCs w:val="21"/>
              </w:rPr>
            </w:pPr>
            <w:r w:rsidRPr="00F73F5E">
              <w:rPr>
                <w:rFonts w:ascii="Microsoft YaHei" w:eastAsia="Microsoft YaHei" w:hAnsi="Microsoft YaHei" w:cs="Microsoft YaHei" w:hint="eastAsia"/>
                <w:sz w:val="18"/>
                <w:szCs w:val="21"/>
              </w:rPr>
              <w:t>牵引动力</w:t>
            </w:r>
          </w:p>
          <w:p w:rsidR="00A37197" w:rsidRPr="00023CCF" w:rsidRDefault="00A37197" w:rsidP="00CC2776">
            <w:pPr>
              <w:jc w:val="center"/>
              <w:rPr>
                <w:rFonts w:ascii="Microsoft YaHei" w:eastAsia="Microsoft YaHei" w:hAnsi="Microsoft YaHei" w:cs="Microsoft YaHei" w:hint="eastAsia"/>
                <w:szCs w:val="21"/>
              </w:rPr>
            </w:pPr>
            <w:r w:rsidRPr="00F73F5E">
              <w:rPr>
                <w:rFonts w:ascii="Microsoft YaHei" w:eastAsia="Microsoft YaHei" w:hAnsi="Microsoft YaHei" w:cs="Microsoft YaHei" w:hint="eastAsia"/>
                <w:sz w:val="18"/>
                <w:szCs w:val="21"/>
              </w:rPr>
              <w:t>国家重点实验室</w:t>
            </w:r>
          </w:p>
        </w:tc>
      </w:tr>
      <w:tr w:rsidR="00A37197" w:rsidRPr="00023CCF" w:rsidTr="00CC2776">
        <w:trPr>
          <w:trHeight w:val="422"/>
        </w:trPr>
        <w:tc>
          <w:tcPr>
            <w:tcW w:w="1216" w:type="dxa"/>
            <w:tcBorders>
              <w:tl2br w:val="nil"/>
              <w:tr2bl w:val="nil"/>
            </w:tcBorders>
            <w:shd w:val="clear" w:color="auto" w:fill="auto"/>
          </w:tcPr>
          <w:p w:rsidR="00A37197" w:rsidRPr="00023CCF" w:rsidRDefault="00A37197" w:rsidP="00CC2776">
            <w:pPr>
              <w:rPr>
                <w:rFonts w:ascii="Microsoft YaHei" w:eastAsia="Microsoft YaHei" w:hAnsi="Microsoft YaHei" w:cs="Microsoft YaHei" w:hint="eastAsia"/>
                <w:szCs w:val="21"/>
              </w:rPr>
            </w:pPr>
            <w:r w:rsidRPr="00023CCF">
              <w:rPr>
                <w:rFonts w:ascii="Microsoft YaHei" w:eastAsia="Microsoft YaHei" w:hAnsi="Microsoft YaHei" w:cs="Microsoft YaHei" w:hint="eastAsia"/>
                <w:szCs w:val="21"/>
              </w:rPr>
              <w:t>专    业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</w:tcPr>
          <w:p w:rsidR="00A37197" w:rsidRPr="00023CCF" w:rsidRDefault="00A37197" w:rsidP="00CC2776">
            <w:pPr>
              <w:jc w:val="center"/>
              <w:rPr>
                <w:rFonts w:ascii="Microsoft YaHei" w:eastAsia="Microsoft YaHei" w:hAnsi="Microsoft YaHei" w:cs="Microsoft YaHei" w:hint="eastAsia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szCs w:val="21"/>
              </w:rPr>
              <w:t>车辆工程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</w:tcPr>
          <w:p w:rsidR="00A37197" w:rsidRPr="00023CCF" w:rsidRDefault="00A37197" w:rsidP="00CC2776">
            <w:pPr>
              <w:rPr>
                <w:rFonts w:ascii="Microsoft YaHei" w:eastAsia="Microsoft YaHei" w:hAnsi="Microsoft YaHei" w:cs="Microsoft YaHei" w:hint="eastAsia"/>
                <w:szCs w:val="21"/>
              </w:rPr>
            </w:pPr>
            <w:r w:rsidRPr="00023CCF">
              <w:rPr>
                <w:rFonts w:ascii="Microsoft YaHei" w:eastAsia="Microsoft YaHei" w:hAnsi="Microsoft YaHei" w:cs="Microsoft YaHei" w:hint="eastAsia"/>
                <w:szCs w:val="21"/>
              </w:rPr>
              <w:t xml:space="preserve">年    级  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</w:tcPr>
          <w:p w:rsidR="00A37197" w:rsidRPr="00023CCF" w:rsidRDefault="00A37197" w:rsidP="00CC2776">
            <w:pPr>
              <w:jc w:val="center"/>
              <w:rPr>
                <w:rFonts w:ascii="Microsoft YaHei" w:eastAsia="Microsoft YaHei" w:hAnsi="Microsoft YaHei" w:cs="Microsoft YaHei" w:hint="eastAsia"/>
                <w:szCs w:val="21"/>
              </w:rPr>
            </w:pPr>
            <w:r>
              <w:rPr>
                <w:rFonts w:ascii="Microsoft YaHei" w:eastAsia="Microsoft YaHei" w:hAnsi="Microsoft YaHei" w:cs="Microsoft YaHei" w:hint="eastAsia"/>
                <w:szCs w:val="21"/>
              </w:rPr>
              <w:t>2014级</w:t>
            </w:r>
          </w:p>
        </w:tc>
      </w:tr>
    </w:tbl>
    <w:p w:rsidR="00A37197" w:rsidRDefault="00A37197" w:rsidP="00A37197">
      <w:pPr>
        <w:rPr>
          <w:rFonts w:ascii="黑体" w:eastAsia="黑体" w:hAnsi="黑体" w:cs="FZYaoTi" w:hint="eastAsia"/>
          <w:sz w:val="24"/>
        </w:rPr>
      </w:pPr>
    </w:p>
    <w:p w:rsidR="00A37197" w:rsidRPr="005554A9" w:rsidRDefault="00A37197" w:rsidP="00A37197">
      <w:pPr>
        <w:spacing w:line="360" w:lineRule="auto"/>
        <w:rPr>
          <w:rFonts w:ascii="黑体" w:eastAsia="黑体" w:hAnsi="黑体" w:cs="FZYaoTi" w:hint="eastAsia"/>
          <w:sz w:val="24"/>
        </w:rPr>
      </w:pPr>
      <w:r w:rsidRPr="005554A9">
        <w:rPr>
          <w:rFonts w:ascii="黑体" w:eastAsia="黑体" w:hAnsi="黑体" w:cs="FZYaoTi" w:hint="eastAsia"/>
          <w:sz w:val="24"/>
        </w:rPr>
        <w:t>奋斗历程</w:t>
      </w:r>
    </w:p>
    <w:p w:rsidR="00A37197" w:rsidRDefault="00A37197" w:rsidP="00A37197">
      <w:pPr>
        <w:spacing w:line="360" w:lineRule="auto"/>
        <w:ind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2014年初，在中南大学</w:t>
      </w:r>
      <w:proofErr w:type="gramStart"/>
      <w:r>
        <w:rPr>
          <w:rFonts w:ascii="宋体" w:hAnsi="宋体" w:cs="宋体" w:hint="eastAsia"/>
          <w:kern w:val="0"/>
          <w:szCs w:val="21"/>
        </w:rPr>
        <w:t>度过本硕年华</w:t>
      </w:r>
      <w:proofErr w:type="gramEnd"/>
      <w:r>
        <w:rPr>
          <w:rFonts w:ascii="宋体" w:hAnsi="宋体" w:cs="宋体" w:hint="eastAsia"/>
          <w:kern w:val="0"/>
          <w:szCs w:val="21"/>
        </w:rPr>
        <w:t>，取得优秀毕业生、省优秀硕士论文的我，渐感学识不足、学术研究无以为继。迷茫之中，</w:t>
      </w:r>
      <w:r w:rsidRPr="0091640A">
        <w:rPr>
          <w:rFonts w:ascii="宋体" w:hAnsi="宋体" w:cs="宋体" w:hint="eastAsia"/>
          <w:kern w:val="0"/>
          <w:szCs w:val="21"/>
        </w:rPr>
        <w:t>获知翟婉明院士</w:t>
      </w:r>
      <w:r w:rsidRPr="0091640A">
        <w:rPr>
          <w:rFonts w:ascii="宋体" w:hAnsi="宋体" w:cs="宋体"/>
          <w:kern w:val="0"/>
          <w:szCs w:val="21"/>
        </w:rPr>
        <w:t>创建了机车车辆－轨道耦合动力学全新理论体系</w:t>
      </w:r>
      <w:r w:rsidRPr="0091640A">
        <w:rPr>
          <w:rFonts w:ascii="宋体" w:hAnsi="宋体" w:cs="宋体" w:hint="eastAsia"/>
          <w:kern w:val="0"/>
          <w:szCs w:val="21"/>
        </w:rPr>
        <w:t>，突破了传统模型的局限性并在实践中被广泛采用</w:t>
      </w:r>
      <w:r>
        <w:rPr>
          <w:rFonts w:ascii="宋体" w:hAnsi="宋体" w:cs="宋体" w:hint="eastAsia"/>
          <w:kern w:val="0"/>
          <w:szCs w:val="21"/>
        </w:rPr>
        <w:t>，便毅然报考了翟老师的博士研究生，且以第一名的成绩被录取。</w:t>
      </w:r>
    </w:p>
    <w:p w:rsidR="00A37197" w:rsidRDefault="00A37197" w:rsidP="00A37197">
      <w:pPr>
        <w:spacing w:line="360" w:lineRule="auto"/>
        <w:ind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博士生涯充满艰辛与挑战，特别是前一两年跨专业的学习，非下硬功夫不可。从此，</w:t>
      </w:r>
      <w:proofErr w:type="gramStart"/>
      <w:r>
        <w:rPr>
          <w:rFonts w:ascii="宋体" w:hAnsi="宋体" w:cs="宋体" w:hint="eastAsia"/>
          <w:kern w:val="0"/>
          <w:szCs w:val="21"/>
        </w:rPr>
        <w:t>晨辉与寒星交伴</w:t>
      </w:r>
      <w:proofErr w:type="gramEnd"/>
      <w:r>
        <w:rPr>
          <w:rFonts w:ascii="宋体" w:hAnsi="宋体" w:cs="宋体" w:hint="eastAsia"/>
          <w:kern w:val="0"/>
          <w:szCs w:val="21"/>
        </w:rPr>
        <w:t>，所思所虑，尽是一个个技术难题。每天除了吃饭、睡觉及锻炼身体，就是驻守电脑旁潜心学习新的理论技术、思考求解方法、编制计算程序。期间，不断的程序报错，让我十分苦闷，但我没有放弃。历经无数次程序调试，我终于将能量法与车辆－轨道耦合动力学、随机分析相结合，构建了列车－轨道系统空时随机动力学的全新框架。</w:t>
      </w:r>
    </w:p>
    <w:p w:rsidR="00A37197" w:rsidRDefault="00A37197" w:rsidP="00A37197">
      <w:pPr>
        <w:spacing w:line="360" w:lineRule="auto"/>
        <w:ind w:firstLine="420"/>
        <w:rPr>
          <w:rFonts w:ascii="宋体" w:hAnsi="宋体" w:cs="宋体" w:hint="eastAsia"/>
          <w:kern w:val="0"/>
          <w:szCs w:val="21"/>
        </w:rPr>
      </w:pPr>
      <w:proofErr w:type="gramStart"/>
      <w:r>
        <w:rPr>
          <w:rFonts w:ascii="宋体" w:hAnsi="宋体" w:cs="宋体" w:hint="eastAsia"/>
          <w:kern w:val="0"/>
          <w:szCs w:val="21"/>
        </w:rPr>
        <w:t>一</w:t>
      </w:r>
      <w:proofErr w:type="gramEnd"/>
      <w:r>
        <w:rPr>
          <w:rFonts w:ascii="宋体" w:hAnsi="宋体" w:cs="宋体" w:hint="eastAsia"/>
          <w:kern w:val="0"/>
          <w:szCs w:val="21"/>
        </w:rPr>
        <w:t>通则百通，我渐渐掌握了一套理论方法，确定了博士论文的核心框架。这时，噩耗传来，2016年3月父亲病重，我即刻赶回家中，在病榻前陪伴照顾父亲。在对父亲疾病痛心的同时，我没有忘记科研工作，白天在医院，晚上查阅资料、编制程序。虽然父亲最后不幸辞世，但我忍住悲痛、擦干眼泪，继续坚守科研的最后一班岗。</w:t>
      </w:r>
    </w:p>
    <w:p w:rsidR="00A37197" w:rsidRDefault="00A37197" w:rsidP="00A37197">
      <w:pPr>
        <w:spacing w:line="360" w:lineRule="auto"/>
        <w:ind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从2017年开始，我的工作开始逐步完成：</w:t>
      </w:r>
    </w:p>
    <w:p w:rsidR="00A37197" w:rsidRDefault="00A37197" w:rsidP="00A37197">
      <w:pPr>
        <w:numPr>
          <w:ilvl w:val="0"/>
          <w:numId w:val="1"/>
        </w:numPr>
        <w:spacing w:line="360" w:lineRule="auto"/>
        <w:ind w:left="811" w:hanging="357"/>
        <w:rPr>
          <w:rFonts w:ascii="宋体" w:hAnsi="宋体" w:cs="宋体" w:hint="eastAsia"/>
          <w:kern w:val="0"/>
          <w:szCs w:val="21"/>
        </w:rPr>
      </w:pPr>
      <w:r w:rsidRPr="00A76CFC">
        <w:rPr>
          <w:rFonts w:ascii="宋体" w:hAnsi="宋体" w:cs="宋体" w:hint="eastAsia"/>
          <w:kern w:val="0"/>
          <w:szCs w:val="21"/>
        </w:rPr>
        <w:t>对一类列车－轨道经典动力模型进行全面改进，</w:t>
      </w:r>
      <w:r w:rsidRPr="00933988">
        <w:rPr>
          <w:rFonts w:ascii="宋体" w:hAnsi="宋体" w:cs="宋体" w:hint="eastAsia"/>
          <w:kern w:val="0"/>
          <w:szCs w:val="21"/>
        </w:rPr>
        <w:t>建立了列车－轨道系统全耦合的时变动力矩阵方程，对列车－轨道系统中、低频动力学理论的发展做了重要补充。</w:t>
      </w:r>
    </w:p>
    <w:p w:rsidR="00A37197" w:rsidRDefault="00A37197" w:rsidP="00A37197">
      <w:pPr>
        <w:numPr>
          <w:ilvl w:val="0"/>
          <w:numId w:val="1"/>
        </w:numPr>
        <w:spacing w:line="360" w:lineRule="auto"/>
        <w:ind w:left="811" w:hanging="357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提出了轨道不平顺概率模型，得到了与国外先进模型相接近的结果，但效率更高。</w:t>
      </w:r>
    </w:p>
    <w:p w:rsidR="00A37197" w:rsidRDefault="00A37197" w:rsidP="00A37197">
      <w:pPr>
        <w:numPr>
          <w:ilvl w:val="0"/>
          <w:numId w:val="1"/>
        </w:numPr>
        <w:spacing w:line="360" w:lineRule="auto"/>
        <w:ind w:left="811" w:hanging="357"/>
        <w:rPr>
          <w:rFonts w:ascii="宋体" w:hAnsi="宋体" w:cs="宋体" w:hint="eastAsia"/>
          <w:kern w:val="0"/>
          <w:szCs w:val="21"/>
        </w:rPr>
      </w:pPr>
      <w:r w:rsidRPr="00933988">
        <w:rPr>
          <w:rFonts w:ascii="宋体" w:hAnsi="宋体" w:cs="宋体" w:hint="eastAsia"/>
          <w:kern w:val="0"/>
          <w:szCs w:val="21"/>
        </w:rPr>
        <w:t>提出了基于信号频率能量匹配和时频分析理论的轨道几何波形识别、状态表征</w:t>
      </w:r>
      <w:proofErr w:type="gramStart"/>
      <w:r w:rsidRPr="00933988">
        <w:rPr>
          <w:rFonts w:ascii="宋体" w:hAnsi="宋体" w:cs="宋体" w:hint="eastAsia"/>
          <w:kern w:val="0"/>
          <w:szCs w:val="21"/>
        </w:rPr>
        <w:t>和幅频联合</w:t>
      </w:r>
      <w:proofErr w:type="gramEnd"/>
      <w:r w:rsidRPr="00933988">
        <w:rPr>
          <w:rFonts w:ascii="宋体" w:hAnsi="宋体" w:cs="宋体" w:hint="eastAsia"/>
          <w:kern w:val="0"/>
          <w:szCs w:val="21"/>
        </w:rPr>
        <w:t>限值确定方法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A37197" w:rsidRPr="00933988" w:rsidRDefault="00A37197" w:rsidP="00A37197">
      <w:pPr>
        <w:numPr>
          <w:ilvl w:val="0"/>
          <w:numId w:val="1"/>
        </w:numPr>
        <w:spacing w:line="360" w:lineRule="auto"/>
        <w:ind w:left="811" w:hanging="357"/>
        <w:rPr>
          <w:rFonts w:ascii="宋体" w:hAnsi="宋体" w:cs="宋体" w:hint="eastAsia"/>
          <w:kern w:val="0"/>
          <w:szCs w:val="21"/>
        </w:rPr>
      </w:pPr>
      <w:r w:rsidRPr="00933988">
        <w:rPr>
          <w:rFonts w:ascii="宋体" w:hAnsi="宋体" w:cs="宋体"/>
          <w:kern w:val="0"/>
          <w:szCs w:val="21"/>
        </w:rPr>
        <w:t>建立了</w:t>
      </w:r>
      <w:r w:rsidRPr="00933988">
        <w:rPr>
          <w:rFonts w:ascii="宋体" w:hAnsi="宋体" w:cs="宋体" w:hint="eastAsia"/>
          <w:kern w:val="0"/>
          <w:szCs w:val="21"/>
        </w:rPr>
        <w:t>一套</w:t>
      </w:r>
      <w:r w:rsidRPr="00933988">
        <w:rPr>
          <w:rFonts w:ascii="宋体" w:hAnsi="宋体" w:cs="宋体"/>
          <w:kern w:val="0"/>
          <w:szCs w:val="21"/>
        </w:rPr>
        <w:t>列车－轨道系统空时随机分析</w:t>
      </w:r>
      <w:r w:rsidRPr="00933988">
        <w:rPr>
          <w:rFonts w:ascii="宋体" w:hAnsi="宋体" w:cs="宋体" w:hint="eastAsia"/>
          <w:kern w:val="0"/>
          <w:szCs w:val="21"/>
        </w:rPr>
        <w:t>方法，解决了</w:t>
      </w:r>
      <w:r w:rsidRPr="00933988">
        <w:rPr>
          <w:rFonts w:ascii="宋体" w:hAnsi="宋体" w:cs="宋体"/>
          <w:kern w:val="0"/>
          <w:szCs w:val="21"/>
        </w:rPr>
        <w:t>考察系统物理、力学参数及激振源在空时域存在不确定性及时变演化特征时的列车、轨道系统动力合作行为</w:t>
      </w:r>
      <w:r w:rsidRPr="00933988">
        <w:rPr>
          <w:rFonts w:ascii="宋体" w:hAnsi="宋体" w:cs="宋体" w:hint="eastAsia"/>
          <w:kern w:val="0"/>
          <w:szCs w:val="21"/>
        </w:rPr>
        <w:t>解析问题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A37197" w:rsidRDefault="00A37197" w:rsidP="00A37197">
      <w:pPr>
        <w:spacing w:line="360" w:lineRule="auto"/>
        <w:ind w:firstLine="420"/>
        <w:rPr>
          <w:rFonts w:ascii="宋体" w:hAnsi="宋体" w:cs="宋体" w:hint="eastAsia"/>
          <w:kern w:val="0"/>
          <w:szCs w:val="21"/>
        </w:rPr>
      </w:pPr>
      <w:r w:rsidRPr="00296941">
        <w:rPr>
          <w:rFonts w:ascii="宋体" w:hAnsi="宋体" w:cs="宋体" w:hint="eastAsia"/>
          <w:kern w:val="0"/>
          <w:szCs w:val="21"/>
        </w:rPr>
        <w:lastRenderedPageBreak/>
        <w:t>这些工作得到了国际同行的认可，</w:t>
      </w:r>
      <w:r>
        <w:rPr>
          <w:rFonts w:ascii="宋体" w:hAnsi="宋体" w:cs="宋体" w:hint="eastAsia"/>
          <w:kern w:val="0"/>
          <w:szCs w:val="21"/>
        </w:rPr>
        <w:t>学术成果</w:t>
      </w:r>
      <w:r w:rsidRPr="00296941">
        <w:rPr>
          <w:rFonts w:ascii="宋体" w:hAnsi="宋体" w:cs="宋体" w:hint="eastAsia"/>
          <w:kern w:val="0"/>
          <w:szCs w:val="21"/>
        </w:rPr>
        <w:t>开始在各类重要期刊</w:t>
      </w:r>
      <w:r>
        <w:rPr>
          <w:rFonts w:ascii="宋体" w:hAnsi="宋体" w:cs="宋体" w:hint="eastAsia"/>
          <w:kern w:val="0"/>
          <w:szCs w:val="21"/>
        </w:rPr>
        <w:t>出版。近三年，我在导师指导下，以第一（通讯）作者身份发表SCI、</w:t>
      </w:r>
      <w:r>
        <w:rPr>
          <w:rFonts w:ascii="宋体" w:hAnsi="宋体" w:cs="宋体"/>
          <w:kern w:val="0"/>
          <w:szCs w:val="21"/>
        </w:rPr>
        <w:t>EI</w:t>
      </w:r>
      <w:r>
        <w:rPr>
          <w:rFonts w:ascii="宋体" w:hAnsi="宋体" w:cs="宋体" w:hint="eastAsia"/>
          <w:kern w:val="0"/>
          <w:szCs w:val="21"/>
        </w:rPr>
        <w:t>论文二十余篇，为课题组在车辆－轨道随机动力学领域的研究打下了坚实基础</w:t>
      </w:r>
      <w:r w:rsidRPr="00296941">
        <w:rPr>
          <w:rFonts w:ascii="宋体" w:hAnsi="宋体" w:cs="宋体" w:hint="eastAsia"/>
          <w:kern w:val="0"/>
          <w:szCs w:val="21"/>
        </w:rPr>
        <w:t>。</w:t>
      </w:r>
      <w:r>
        <w:rPr>
          <w:rFonts w:ascii="宋体" w:hAnsi="宋体" w:cs="宋体" w:hint="eastAsia"/>
          <w:kern w:val="0"/>
          <w:szCs w:val="21"/>
        </w:rPr>
        <w:t>秉承</w:t>
      </w:r>
      <w:r>
        <w:rPr>
          <w:rFonts w:hint="eastAsia"/>
        </w:rPr>
        <w:t>百年的</w:t>
      </w:r>
      <w:r>
        <w:rPr>
          <w:rFonts w:ascii="宋体" w:hAnsi="宋体" w:cs="宋体" w:hint="eastAsia"/>
          <w:kern w:val="0"/>
          <w:szCs w:val="21"/>
        </w:rPr>
        <w:t>“</w:t>
      </w:r>
      <w:r>
        <w:rPr>
          <w:rFonts w:hint="eastAsia"/>
        </w:rPr>
        <w:t>竢实扬华”交大精神，</w:t>
      </w:r>
      <w:r>
        <w:rPr>
          <w:rFonts w:ascii="宋体" w:hAnsi="宋体" w:cs="宋体" w:hint="eastAsia"/>
          <w:kern w:val="0"/>
          <w:szCs w:val="21"/>
        </w:rPr>
        <w:t>受益于交大在轨道交通领域的深厚积淀和优势，发扬“严谨治学 严格要求”的交大传统，我相信只要勤勉治学、刻苦攻关，那么在西南交通大学得天独厚的环境下取得成功是必然的。</w:t>
      </w:r>
    </w:p>
    <w:p w:rsidR="00A37197" w:rsidRDefault="00A37197" w:rsidP="00A37197">
      <w:pPr>
        <w:spacing w:line="360" w:lineRule="auto"/>
        <w:ind w:firstLine="420"/>
        <w:rPr>
          <w:rFonts w:ascii="宋体" w:hAnsi="宋体" w:cs="宋体"/>
          <w:kern w:val="0"/>
          <w:szCs w:val="21"/>
        </w:rPr>
      </w:pPr>
      <w:r w:rsidRPr="00296941">
        <w:rPr>
          <w:rFonts w:ascii="宋体" w:hAnsi="宋体" w:cs="宋体" w:hint="eastAsia"/>
          <w:kern w:val="0"/>
          <w:szCs w:val="21"/>
        </w:rPr>
        <w:t>“雄关漫道真如铁，而今迈步从头越”，永不忘</w:t>
      </w:r>
      <w:r>
        <w:rPr>
          <w:rFonts w:ascii="宋体" w:hAnsi="宋体" w:cs="宋体" w:hint="eastAsia"/>
          <w:kern w:val="0"/>
          <w:szCs w:val="21"/>
        </w:rPr>
        <w:t>导师</w:t>
      </w:r>
      <w:r w:rsidRPr="00296941">
        <w:rPr>
          <w:rFonts w:ascii="宋体" w:hAnsi="宋体" w:cs="宋体" w:hint="eastAsia"/>
          <w:kern w:val="0"/>
          <w:szCs w:val="21"/>
        </w:rPr>
        <w:t>的训诫：青年人不要顾虑太多，脚踏实地就会取得成功。我将</w:t>
      </w:r>
      <w:r>
        <w:rPr>
          <w:rFonts w:ascii="宋体" w:hAnsi="宋体" w:cs="宋体" w:hint="eastAsia"/>
          <w:kern w:val="0"/>
          <w:szCs w:val="21"/>
        </w:rPr>
        <w:t>不忘初心、砥砺以行，用更高昂的激情不断学习、刻苦钻研，积极投身于铁道科技事业。</w:t>
      </w:r>
    </w:p>
    <w:p w:rsidR="00A37197" w:rsidRPr="00296941" w:rsidRDefault="00A37197" w:rsidP="00A37197">
      <w:pPr>
        <w:spacing w:line="360" w:lineRule="auto"/>
        <w:ind w:firstLine="420"/>
        <w:rPr>
          <w:rFonts w:ascii="宋体" w:hAnsi="宋体" w:cs="宋体" w:hint="eastAsia"/>
          <w:kern w:val="0"/>
          <w:szCs w:val="21"/>
        </w:rPr>
      </w:pPr>
    </w:p>
    <w:p w:rsidR="00A37197" w:rsidRPr="006123D6" w:rsidRDefault="00A37197" w:rsidP="00A37197">
      <w:pPr>
        <w:spacing w:before="120" w:after="120" w:line="360" w:lineRule="auto"/>
        <w:rPr>
          <w:rFonts w:ascii="黑体" w:eastAsia="黑体" w:hAnsi="黑体" w:cs="FZYaoTi" w:hint="eastAsia"/>
          <w:sz w:val="24"/>
        </w:rPr>
      </w:pPr>
      <w:r w:rsidRPr="005554A9">
        <w:rPr>
          <w:rFonts w:ascii="黑体" w:eastAsia="黑体" w:hAnsi="黑体" w:cs="FZYaoTi" w:hint="eastAsia"/>
          <w:sz w:val="24"/>
        </w:rPr>
        <w:t>成绩列表</w:t>
      </w:r>
    </w:p>
    <w:p w:rsidR="00A37197" w:rsidRPr="005554A9" w:rsidRDefault="00A37197" w:rsidP="00A37197">
      <w:pPr>
        <w:spacing w:line="360" w:lineRule="auto"/>
        <w:rPr>
          <w:rFonts w:ascii="Microsoft YaHei" w:eastAsia="Microsoft YaHei" w:hAnsi="Microsoft YaHei" w:cs="Microsoft YaHei" w:hint="eastAsia"/>
          <w:szCs w:val="21"/>
        </w:rPr>
      </w:pPr>
      <w:r w:rsidRPr="005554A9">
        <w:rPr>
          <w:rFonts w:ascii="宋体" w:hAnsi="宋体" w:cs="宋体" w:hint="eastAsia"/>
          <w:b/>
          <w:kern w:val="0"/>
          <w:szCs w:val="21"/>
        </w:rPr>
        <w:t>科研实践：</w:t>
      </w:r>
    </w:p>
    <w:p w:rsidR="00A37197" w:rsidRDefault="00A37197" w:rsidP="00A37197">
      <w:pPr>
        <w:widowControl/>
        <w:spacing w:line="360" w:lineRule="auto"/>
        <w:ind w:firstLineChars="196" w:firstLine="412"/>
        <w:rPr>
          <w:rFonts w:ascii="宋体" w:hAnsi="宋体" w:cs="宋体"/>
          <w:kern w:val="0"/>
          <w:szCs w:val="21"/>
        </w:rPr>
      </w:pPr>
      <w:r w:rsidRPr="008433CC">
        <w:rPr>
          <w:rFonts w:ascii="宋体" w:hAnsi="宋体" w:cs="宋体"/>
          <w:kern w:val="0"/>
          <w:szCs w:val="21"/>
        </w:rPr>
        <w:t>第一主</w:t>
      </w:r>
      <w:proofErr w:type="gramStart"/>
      <w:r w:rsidRPr="008433CC">
        <w:rPr>
          <w:rFonts w:ascii="宋体" w:hAnsi="宋体" w:cs="宋体"/>
          <w:kern w:val="0"/>
          <w:szCs w:val="21"/>
        </w:rPr>
        <w:t>研</w:t>
      </w:r>
      <w:proofErr w:type="gramEnd"/>
      <w:r w:rsidRPr="008433CC">
        <w:rPr>
          <w:rFonts w:ascii="宋体" w:hAnsi="宋体" w:cs="宋体"/>
          <w:kern w:val="0"/>
          <w:szCs w:val="21"/>
        </w:rPr>
        <w:t>：</w:t>
      </w:r>
      <w:r w:rsidRPr="008433CC">
        <w:rPr>
          <w:rFonts w:ascii="宋体" w:hAnsi="宋体" w:cs="宋体" w:hint="eastAsia"/>
          <w:kern w:val="0"/>
          <w:szCs w:val="21"/>
        </w:rPr>
        <w:t>国家级</w:t>
      </w:r>
      <w:r>
        <w:rPr>
          <w:rFonts w:ascii="宋体" w:hAnsi="宋体" w:cs="宋体" w:hint="eastAsia"/>
          <w:kern w:val="0"/>
          <w:szCs w:val="21"/>
        </w:rPr>
        <w:t>2</w:t>
      </w:r>
      <w:r w:rsidRPr="008433CC">
        <w:rPr>
          <w:rFonts w:ascii="宋体" w:hAnsi="宋体" w:cs="宋体" w:hint="eastAsia"/>
          <w:kern w:val="0"/>
          <w:szCs w:val="21"/>
        </w:rPr>
        <w:t>项；</w:t>
      </w:r>
      <w:r>
        <w:rPr>
          <w:rFonts w:ascii="宋体" w:hAnsi="宋体" w:cs="宋体" w:hint="eastAsia"/>
          <w:kern w:val="0"/>
          <w:szCs w:val="21"/>
        </w:rPr>
        <w:t xml:space="preserve"> </w:t>
      </w:r>
    </w:p>
    <w:p w:rsidR="00A37197" w:rsidRPr="008433CC" w:rsidRDefault="00A37197" w:rsidP="00A37197">
      <w:pPr>
        <w:widowControl/>
        <w:spacing w:line="360" w:lineRule="auto"/>
        <w:ind w:firstLineChars="196" w:firstLine="412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主要参研：国家级3项。</w:t>
      </w:r>
    </w:p>
    <w:p w:rsidR="00A37197" w:rsidRPr="005554A9" w:rsidRDefault="00A37197" w:rsidP="00A37197">
      <w:pPr>
        <w:spacing w:line="360" w:lineRule="auto"/>
        <w:rPr>
          <w:rFonts w:ascii="宋体" w:hAnsi="宋体" w:cs="宋体"/>
          <w:b/>
          <w:kern w:val="0"/>
          <w:szCs w:val="21"/>
        </w:rPr>
      </w:pPr>
      <w:r w:rsidRPr="005554A9">
        <w:rPr>
          <w:rFonts w:ascii="宋体" w:hAnsi="宋体" w:cs="宋体" w:hint="eastAsia"/>
          <w:b/>
          <w:kern w:val="0"/>
          <w:szCs w:val="21"/>
        </w:rPr>
        <w:t>论文情况：</w:t>
      </w:r>
    </w:p>
    <w:p w:rsidR="00A37197" w:rsidRPr="008433CC" w:rsidRDefault="00A37197" w:rsidP="00A37197">
      <w:pPr>
        <w:widowControl/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8433CC">
        <w:rPr>
          <w:rFonts w:ascii="宋体" w:hAnsi="宋体" w:cs="宋体" w:hint="eastAsia"/>
          <w:kern w:val="0"/>
          <w:szCs w:val="21"/>
        </w:rPr>
        <w:t>1.第一作者</w:t>
      </w:r>
      <w:r>
        <w:rPr>
          <w:rFonts w:ascii="宋体" w:hAnsi="宋体" w:cs="宋体" w:hint="eastAsia"/>
          <w:kern w:val="0"/>
          <w:szCs w:val="21"/>
        </w:rPr>
        <w:t>SCI、</w:t>
      </w:r>
      <w:proofErr w:type="spellStart"/>
      <w:r>
        <w:rPr>
          <w:rFonts w:ascii="宋体" w:hAnsi="宋体" w:cs="宋体" w:hint="eastAsia"/>
          <w:kern w:val="0"/>
          <w:szCs w:val="21"/>
        </w:rPr>
        <w:t>Ei</w:t>
      </w:r>
      <w:proofErr w:type="spellEnd"/>
      <w:r>
        <w:rPr>
          <w:rFonts w:ascii="宋体" w:hAnsi="宋体" w:cs="宋体" w:hint="eastAsia"/>
          <w:kern w:val="0"/>
          <w:szCs w:val="21"/>
        </w:rPr>
        <w:t>论文20</w:t>
      </w:r>
      <w:r w:rsidRPr="008433CC">
        <w:rPr>
          <w:rFonts w:ascii="宋体" w:hAnsi="宋体" w:cs="宋体" w:hint="eastAsia"/>
          <w:kern w:val="0"/>
          <w:szCs w:val="21"/>
        </w:rPr>
        <w:t>篇：A+</w:t>
      </w:r>
      <w:r>
        <w:rPr>
          <w:rFonts w:ascii="宋体" w:hAnsi="宋体" w:cs="宋体" w:hint="eastAsia"/>
          <w:kern w:val="0"/>
          <w:szCs w:val="21"/>
        </w:rPr>
        <w:t>+</w:t>
      </w:r>
      <w:r w:rsidRPr="008433CC">
        <w:rPr>
          <w:rFonts w:ascii="宋体" w:hAnsi="宋体" w:cs="宋体" w:hint="eastAsia"/>
          <w:kern w:val="0"/>
          <w:szCs w:val="21"/>
        </w:rPr>
        <w:t>刊1</w:t>
      </w:r>
      <w:r>
        <w:rPr>
          <w:rFonts w:ascii="宋体" w:hAnsi="宋体" w:cs="宋体" w:hint="eastAsia"/>
          <w:kern w:val="0"/>
          <w:szCs w:val="21"/>
        </w:rPr>
        <w:t>2</w:t>
      </w:r>
      <w:r w:rsidRPr="008433CC">
        <w:rPr>
          <w:rFonts w:ascii="宋体" w:hAnsi="宋体" w:cs="宋体" w:hint="eastAsia"/>
          <w:kern w:val="0"/>
          <w:szCs w:val="21"/>
        </w:rPr>
        <w:t>篇，</w:t>
      </w:r>
      <w:r>
        <w:rPr>
          <w:rFonts w:ascii="宋体" w:hAnsi="宋体" w:cs="宋体" w:hint="eastAsia"/>
          <w:kern w:val="0"/>
          <w:szCs w:val="21"/>
        </w:rPr>
        <w:t>A+</w:t>
      </w:r>
      <w:r w:rsidRPr="008433CC">
        <w:rPr>
          <w:rFonts w:ascii="宋体" w:hAnsi="宋体" w:cs="宋体" w:hint="eastAsia"/>
          <w:kern w:val="0"/>
          <w:szCs w:val="21"/>
        </w:rPr>
        <w:t>刊</w:t>
      </w:r>
      <w:r>
        <w:rPr>
          <w:rFonts w:ascii="宋体" w:hAnsi="宋体" w:cs="宋体" w:hint="eastAsia"/>
          <w:kern w:val="0"/>
          <w:szCs w:val="21"/>
        </w:rPr>
        <w:t>6</w:t>
      </w:r>
      <w:r w:rsidRPr="008433CC">
        <w:rPr>
          <w:rFonts w:ascii="宋体" w:hAnsi="宋体" w:cs="宋体" w:hint="eastAsia"/>
          <w:kern w:val="0"/>
          <w:szCs w:val="21"/>
        </w:rPr>
        <w:t>篇，</w:t>
      </w:r>
      <w:r>
        <w:rPr>
          <w:rFonts w:ascii="宋体" w:hAnsi="宋体" w:cs="宋体" w:hint="eastAsia"/>
          <w:kern w:val="0"/>
          <w:szCs w:val="21"/>
        </w:rPr>
        <w:t>A</w:t>
      </w:r>
      <w:r w:rsidRPr="008433CC">
        <w:rPr>
          <w:rFonts w:ascii="宋体" w:hAnsi="宋体" w:cs="宋体" w:hint="eastAsia"/>
          <w:kern w:val="0"/>
          <w:szCs w:val="21"/>
        </w:rPr>
        <w:t>刊</w:t>
      </w:r>
      <w:r>
        <w:rPr>
          <w:rFonts w:ascii="宋体" w:hAnsi="宋体" w:cs="宋体" w:hint="eastAsia"/>
          <w:kern w:val="0"/>
          <w:szCs w:val="21"/>
        </w:rPr>
        <w:t>2</w:t>
      </w:r>
      <w:r w:rsidRPr="008433CC">
        <w:rPr>
          <w:rFonts w:ascii="宋体" w:hAnsi="宋体" w:cs="宋体" w:hint="eastAsia"/>
          <w:kern w:val="0"/>
          <w:szCs w:val="21"/>
        </w:rPr>
        <w:t>篇；</w:t>
      </w:r>
    </w:p>
    <w:p w:rsidR="00A37197" w:rsidRPr="00DF09C8" w:rsidRDefault="00A37197" w:rsidP="00A37197">
      <w:pPr>
        <w:spacing w:line="360" w:lineRule="auto"/>
        <w:ind w:firstLineChars="197" w:firstLine="414"/>
        <w:rPr>
          <w:rFonts w:ascii="宋体" w:hAnsi="宋体" w:cs="宋体" w:hint="eastAsia"/>
          <w:bCs/>
          <w:kern w:val="0"/>
          <w:szCs w:val="21"/>
        </w:rPr>
      </w:pPr>
      <w:r w:rsidRPr="008433CC">
        <w:rPr>
          <w:rFonts w:ascii="宋体" w:hAnsi="宋体" w:cs="宋体" w:hint="eastAsia"/>
          <w:kern w:val="0"/>
          <w:szCs w:val="21"/>
        </w:rPr>
        <w:t>2.</w:t>
      </w:r>
      <w:r>
        <w:rPr>
          <w:rFonts w:ascii="宋体" w:hAnsi="宋体" w:cs="宋体" w:hint="eastAsia"/>
          <w:kern w:val="0"/>
          <w:szCs w:val="21"/>
        </w:rPr>
        <w:t>通讯作者SCI论文1篇</w:t>
      </w:r>
      <w:r w:rsidRPr="008433CC">
        <w:rPr>
          <w:rFonts w:ascii="宋体" w:hAnsi="宋体" w:cs="宋体" w:hint="eastAsia"/>
          <w:kern w:val="0"/>
          <w:szCs w:val="21"/>
        </w:rPr>
        <w:t>：A</w:t>
      </w:r>
      <w:r>
        <w:rPr>
          <w:rFonts w:ascii="宋体" w:hAnsi="宋体" w:cs="宋体" w:hint="eastAsia"/>
          <w:kern w:val="0"/>
          <w:szCs w:val="21"/>
        </w:rPr>
        <w:t>++</w:t>
      </w:r>
      <w:r w:rsidRPr="008433CC">
        <w:rPr>
          <w:rFonts w:ascii="宋体" w:hAnsi="宋体" w:cs="宋体" w:hint="eastAsia"/>
          <w:kern w:val="0"/>
          <w:szCs w:val="21"/>
        </w:rPr>
        <w:t>刊</w:t>
      </w:r>
      <w:r>
        <w:rPr>
          <w:rFonts w:ascii="宋体" w:hAnsi="宋体" w:cs="宋体" w:hint="eastAsia"/>
          <w:kern w:val="0"/>
          <w:szCs w:val="21"/>
        </w:rPr>
        <w:t>1</w:t>
      </w:r>
      <w:r w:rsidRPr="008433CC">
        <w:rPr>
          <w:rFonts w:ascii="宋体" w:hAnsi="宋体" w:cs="宋体" w:hint="eastAsia"/>
          <w:kern w:val="0"/>
          <w:szCs w:val="21"/>
        </w:rPr>
        <w:t>篇。</w:t>
      </w:r>
      <w:r>
        <w:rPr>
          <w:rFonts w:ascii="Microsoft YaHei" w:eastAsia="Microsoft YaHei" w:hAnsi="Microsoft YaHei" w:cs="Microsoft YaHei" w:hint="eastAsia"/>
          <w:szCs w:val="21"/>
        </w:rPr>
        <w:t xml:space="preserve"> </w:t>
      </w:r>
    </w:p>
    <w:p w:rsidR="00A37197" w:rsidRPr="005554A9" w:rsidRDefault="00A37197" w:rsidP="00A37197">
      <w:pPr>
        <w:spacing w:line="360" w:lineRule="auto"/>
        <w:rPr>
          <w:rFonts w:ascii="宋体" w:hAnsi="宋体" w:cs="宋体"/>
          <w:b/>
          <w:bCs/>
          <w:kern w:val="0"/>
          <w:szCs w:val="21"/>
        </w:rPr>
      </w:pPr>
      <w:r w:rsidRPr="005554A9">
        <w:rPr>
          <w:rFonts w:ascii="宋体" w:hAnsi="宋体" w:cs="宋体" w:hint="eastAsia"/>
          <w:b/>
          <w:bCs/>
          <w:kern w:val="0"/>
          <w:szCs w:val="21"/>
        </w:rPr>
        <w:t>获奖情况：</w:t>
      </w:r>
    </w:p>
    <w:p w:rsidR="00A37197" w:rsidRDefault="00A37197" w:rsidP="00A37197">
      <w:pPr>
        <w:widowControl/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 w:rsidRPr="005554A9">
        <w:rPr>
          <w:rFonts w:ascii="宋体" w:hAnsi="宋体" w:cs="宋体" w:hint="eastAsia"/>
          <w:kern w:val="0"/>
          <w:szCs w:val="21"/>
        </w:rPr>
        <w:t xml:space="preserve">1. </w:t>
      </w:r>
      <w:r>
        <w:rPr>
          <w:rFonts w:ascii="宋体" w:hAnsi="宋体" w:cs="宋体" w:hint="eastAsia"/>
          <w:kern w:val="0"/>
          <w:szCs w:val="21"/>
        </w:rPr>
        <w:t>2015</w:t>
      </w:r>
      <w:r w:rsidRPr="00DF09C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9月，西南交通大学“优秀</w:t>
      </w:r>
      <w:r>
        <w:rPr>
          <w:rFonts w:ascii="宋体" w:hAnsi="宋体" w:cs="宋体" w:hint="eastAsia"/>
          <w:kern w:val="0"/>
          <w:szCs w:val="21"/>
          <w:lang w:val="en-GB"/>
        </w:rPr>
        <w:t>研究生</w:t>
      </w:r>
      <w:r>
        <w:rPr>
          <w:rFonts w:ascii="宋体" w:hAnsi="宋体" w:cs="宋体" w:hint="eastAsia"/>
          <w:kern w:val="0"/>
          <w:szCs w:val="21"/>
        </w:rPr>
        <w:t>”；</w:t>
      </w:r>
      <w:r w:rsidRPr="005554A9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 xml:space="preserve"> </w:t>
      </w:r>
    </w:p>
    <w:p w:rsidR="00A37197" w:rsidRDefault="00A37197" w:rsidP="00A37197">
      <w:pPr>
        <w:widowControl/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2. 2016年7月，湖南省“优秀硕士论文”</w:t>
      </w:r>
      <w:r w:rsidRPr="005554A9"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A37197" w:rsidRDefault="00A37197" w:rsidP="00A37197">
      <w:pPr>
        <w:widowControl/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</w:t>
      </w:r>
      <w:r w:rsidRPr="00DF09C8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2017</w:t>
      </w:r>
      <w:r w:rsidRPr="00DF09C8">
        <w:rPr>
          <w:rFonts w:ascii="宋体" w:hAnsi="宋体" w:cs="宋体" w:hint="eastAsia"/>
          <w:kern w:val="0"/>
          <w:szCs w:val="21"/>
        </w:rPr>
        <w:t>年</w:t>
      </w:r>
      <w:r>
        <w:rPr>
          <w:rFonts w:ascii="宋体" w:hAnsi="宋体" w:cs="宋体" w:hint="eastAsia"/>
          <w:kern w:val="0"/>
          <w:szCs w:val="21"/>
        </w:rPr>
        <w:t>9月</w:t>
      </w:r>
      <w:r w:rsidRPr="00DF09C8"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国家奖学金；</w:t>
      </w:r>
    </w:p>
    <w:p w:rsidR="00A37197" w:rsidRDefault="00A37197" w:rsidP="00A37197">
      <w:pPr>
        <w:widowControl/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4. </w:t>
      </w:r>
      <w:r w:rsidRPr="00185052">
        <w:rPr>
          <w:rFonts w:ascii="宋体" w:hAnsi="宋体" w:cs="宋体" w:hint="eastAsia"/>
          <w:kern w:val="0"/>
          <w:szCs w:val="21"/>
        </w:rPr>
        <w:t>2017年</w:t>
      </w:r>
      <w:r>
        <w:rPr>
          <w:rFonts w:ascii="宋体" w:hAnsi="宋体" w:cs="宋体" w:hint="eastAsia"/>
          <w:kern w:val="0"/>
          <w:szCs w:val="21"/>
        </w:rPr>
        <w:t>6</w:t>
      </w:r>
      <w:r w:rsidRPr="00185052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，</w:t>
      </w:r>
      <w:r w:rsidRPr="00185052">
        <w:rPr>
          <w:rFonts w:ascii="宋体" w:hAnsi="宋体" w:cs="宋体" w:hint="eastAsia"/>
          <w:kern w:val="0"/>
          <w:szCs w:val="21"/>
        </w:rPr>
        <w:t>西南交通大学“利勃海尔奖学金</w:t>
      </w:r>
      <w:r w:rsidRPr="00185052">
        <w:rPr>
          <w:rFonts w:ascii="宋体" w:hAnsi="宋体" w:cs="宋体"/>
          <w:kern w:val="0"/>
          <w:szCs w:val="21"/>
        </w:rPr>
        <w:t>”</w:t>
      </w:r>
      <w:r w:rsidRPr="00185052"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</w:rPr>
        <w:t>；</w:t>
      </w:r>
    </w:p>
    <w:p w:rsidR="00A37197" w:rsidRPr="00185052" w:rsidRDefault="00A37197" w:rsidP="00A37197">
      <w:pPr>
        <w:widowControl/>
        <w:spacing w:line="360" w:lineRule="auto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</w:t>
      </w:r>
      <w:r w:rsidRPr="00185052">
        <w:rPr>
          <w:rFonts w:ascii="宋体" w:hAnsi="宋体" w:cs="宋体" w:hint="eastAsia"/>
          <w:kern w:val="0"/>
          <w:szCs w:val="21"/>
        </w:rPr>
        <w:t>. 2017年1</w:t>
      </w:r>
      <w:r>
        <w:rPr>
          <w:rFonts w:ascii="宋体" w:hAnsi="宋体" w:cs="宋体" w:hint="eastAsia"/>
          <w:kern w:val="0"/>
          <w:szCs w:val="21"/>
        </w:rPr>
        <w:t>1</w:t>
      </w:r>
      <w:r w:rsidRPr="00185052"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 w:hint="eastAsia"/>
          <w:kern w:val="0"/>
          <w:szCs w:val="21"/>
        </w:rPr>
        <w:t>，</w:t>
      </w:r>
      <w:r w:rsidRPr="00185052">
        <w:rPr>
          <w:rFonts w:ascii="宋体" w:hAnsi="宋体" w:cs="宋体" w:hint="eastAsia"/>
          <w:kern w:val="0"/>
          <w:szCs w:val="21"/>
        </w:rPr>
        <w:t>西南交通大学“明诚奖</w:t>
      </w:r>
      <w:r w:rsidRPr="00185052">
        <w:rPr>
          <w:rFonts w:ascii="宋体" w:hAnsi="宋体" w:cs="宋体"/>
          <w:kern w:val="0"/>
          <w:szCs w:val="21"/>
        </w:rPr>
        <w:t>”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A37197" w:rsidRPr="00185052" w:rsidRDefault="00A37197" w:rsidP="00A37197">
      <w:pPr>
        <w:spacing w:line="360" w:lineRule="auto"/>
        <w:rPr>
          <w:rFonts w:ascii="宋体" w:hAnsi="宋体" w:cs="宋体" w:hint="eastAsia"/>
          <w:b/>
          <w:bCs/>
          <w:kern w:val="0"/>
          <w:szCs w:val="21"/>
        </w:rPr>
      </w:pPr>
      <w:r w:rsidRPr="00185052">
        <w:rPr>
          <w:rFonts w:ascii="宋体" w:hAnsi="宋体" w:cs="宋体" w:hint="eastAsia"/>
          <w:b/>
          <w:bCs/>
          <w:kern w:val="0"/>
          <w:szCs w:val="21"/>
        </w:rPr>
        <w:t>导师寄语</w:t>
      </w:r>
    </w:p>
    <w:p w:rsidR="00A37197" w:rsidRDefault="00A37197" w:rsidP="00A37197">
      <w:pPr>
        <w:pStyle w:val="HTML"/>
        <w:spacing w:after="120"/>
        <w:rPr>
          <w:color w:val="000000"/>
          <w:sz w:val="21"/>
          <w:szCs w:val="21"/>
        </w:rPr>
      </w:pPr>
      <w:r>
        <w:rPr>
          <w:rFonts w:ascii="宋体" w:eastAsia="宋体" w:hAnsi="宋体" w:cs="宋体"/>
          <w:color w:val="000000"/>
          <w:sz w:val="21"/>
          <w:szCs w:val="21"/>
        </w:rPr>
        <w:t xml:space="preserve">    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以有涯之生求无涯之学，不忘初心、脚踏实地、砥砺前行。</w:t>
      </w:r>
    </w:p>
    <w:p w:rsidR="00A37197" w:rsidRPr="00F73F5E" w:rsidRDefault="00A37197" w:rsidP="00A37197">
      <w:pPr>
        <w:wordWrap w:val="0"/>
        <w:ind w:firstLineChars="200" w:firstLine="420"/>
        <w:jc w:val="right"/>
        <w:rPr>
          <w:rFonts w:ascii="黑体" w:eastAsia="黑体" w:hAnsi="黑体" w:cs="Microsoft YaHei"/>
        </w:rPr>
      </w:pPr>
      <w:r w:rsidRPr="00F73F5E">
        <w:rPr>
          <w:rFonts w:ascii="黑体" w:eastAsia="黑体" w:hAnsi="黑体" w:cs="Microsoft YaHei" w:hint="eastAsia"/>
        </w:rPr>
        <w:t>牵引动力国家重点实验室 翟婉明 教授</w:t>
      </w:r>
    </w:p>
    <w:p w:rsidR="00A37197" w:rsidRDefault="00A37197" w:rsidP="00A37197">
      <w:pPr>
        <w:ind w:right="210" w:firstLineChars="200" w:firstLine="420"/>
        <w:jc w:val="right"/>
        <w:rPr>
          <w:rFonts w:hint="eastAsia"/>
        </w:rPr>
      </w:pPr>
    </w:p>
    <w:p w:rsidR="009D6C07" w:rsidRPr="00A37197" w:rsidRDefault="009D6C07">
      <w:bookmarkStart w:id="0" w:name="_GoBack"/>
      <w:bookmarkEnd w:id="0"/>
    </w:p>
    <w:sectPr w:rsidR="009D6C07" w:rsidRPr="00A37197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C6" w:rsidRDefault="00FC00C6" w:rsidP="00A37197">
      <w:r>
        <w:separator/>
      </w:r>
    </w:p>
  </w:endnote>
  <w:endnote w:type="continuationSeparator" w:id="0">
    <w:p w:rsidR="00FC00C6" w:rsidRDefault="00FC00C6" w:rsidP="00A37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YaoTi">
    <w:altName w:val="方正姚体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C6" w:rsidRDefault="00FC00C6" w:rsidP="00A37197">
      <w:r>
        <w:separator/>
      </w:r>
    </w:p>
  </w:footnote>
  <w:footnote w:type="continuationSeparator" w:id="0">
    <w:p w:rsidR="00FC00C6" w:rsidRDefault="00FC00C6" w:rsidP="00A37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4A9" w:rsidRPr="0019385D" w:rsidRDefault="00FC00C6" w:rsidP="0019385D">
    <w:pPr>
      <w:pStyle w:val="a3"/>
      <w:rPr>
        <w:rFonts w:ascii="Microsoft YaHei" w:eastAsia="Microsoft YaHei" w:hAnsi="Microsoft YaHei" w:hint="eastAsia"/>
      </w:rPr>
    </w:pPr>
    <w:r>
      <w:rPr>
        <w:rFonts w:ascii="Microsoft YaHei" w:eastAsia="Microsoft YaHei" w:hAnsi="Microsoft YaHei" w:hint="eastAsia"/>
      </w:rPr>
      <w:t>2017-2018</w:t>
    </w:r>
    <w:r w:rsidRPr="005554A9">
      <w:rPr>
        <w:rFonts w:ascii="Microsoft YaHei" w:eastAsia="Microsoft YaHei" w:hAnsi="Microsoft YaHei" w:hint="eastAsia"/>
      </w:rPr>
      <w:t>学年“竢实扬华”奖章（研究生）候选人</w:t>
    </w:r>
    <w:r>
      <w:rPr>
        <w:rFonts w:ascii="Microsoft YaHei" w:eastAsia="Microsoft YaHei" w:hAnsi="Microsoft YaHei" w:hint="eastAsia"/>
      </w:rPr>
      <w:t>简介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4345"/>
    <w:multiLevelType w:val="hybridMultilevel"/>
    <w:tmpl w:val="D942603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6A"/>
    <w:rsid w:val="009D6C07"/>
    <w:rsid w:val="00A37197"/>
    <w:rsid w:val="00BE086A"/>
    <w:rsid w:val="00FC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1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197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A371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GB"/>
    </w:rPr>
  </w:style>
  <w:style w:type="character" w:customStyle="1" w:styleId="HTMLChar">
    <w:name w:val="HTML 预设格式 Char"/>
    <w:basedOn w:val="a0"/>
    <w:link w:val="HTML"/>
    <w:uiPriority w:val="99"/>
    <w:rsid w:val="00A37197"/>
    <w:rPr>
      <w:rFonts w:ascii="Courier New" w:eastAsia="Times New Roman" w:hAnsi="Courier New" w:cs="Courier New"/>
      <w:kern w:val="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1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197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A371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GB"/>
    </w:rPr>
  </w:style>
  <w:style w:type="character" w:customStyle="1" w:styleId="HTMLChar">
    <w:name w:val="HTML 预设格式 Char"/>
    <w:basedOn w:val="a0"/>
    <w:link w:val="HTML"/>
    <w:uiPriority w:val="99"/>
    <w:rsid w:val="00A37197"/>
    <w:rPr>
      <w:rFonts w:ascii="Courier New" w:eastAsia="Times New Roman" w:hAnsi="Courier New" w:cs="Courier New"/>
      <w:kern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>HP Inc.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Xu</dc:creator>
  <cp:keywords/>
  <dc:description/>
  <cp:lastModifiedBy>Lei Xu</cp:lastModifiedBy>
  <cp:revision>2</cp:revision>
  <dcterms:created xsi:type="dcterms:W3CDTF">2018-12-21T01:58:00Z</dcterms:created>
  <dcterms:modified xsi:type="dcterms:W3CDTF">2018-12-21T01:58:00Z</dcterms:modified>
</cp:coreProperties>
</file>